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62" w:rsidRDefault="00F61262" w:rsidP="005E2817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4"/>
          <w:b/>
          <w:bCs/>
          <w:color w:val="FF0000"/>
          <w:sz w:val="32"/>
          <w:szCs w:val="32"/>
        </w:rPr>
      </w:pPr>
    </w:p>
    <w:p w:rsidR="00087EDF" w:rsidRDefault="00005A18" w:rsidP="005E2817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4"/>
          <w:b/>
          <w:bCs/>
        </w:rPr>
      </w:pPr>
      <w:r w:rsidRPr="00595790">
        <w:rPr>
          <w:b/>
          <w:noProof/>
          <w:sz w:val="32"/>
          <w:szCs w:val="32"/>
        </w:rPr>
        <w:drawing>
          <wp:inline distT="0" distB="0" distL="0" distR="0" wp14:anchorId="60B1FD9B" wp14:editId="275AFAAD">
            <wp:extent cx="3362325" cy="2399330"/>
            <wp:effectExtent l="0" t="0" r="0" b="0"/>
            <wp:docPr id="3" name="Рисунок 3" descr="C:\Users\ЛЕХА\Downloads\ма-ьчик-и-евушка-си-ят-и-читают-книга-81851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ХА\Downloads\ма-ьчик-и-евушка-си-ят-и-читают-книга-818519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842" cy="240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262" w:rsidRDefault="00F61262" w:rsidP="005E2817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4"/>
          <w:b/>
          <w:bCs/>
        </w:rPr>
      </w:pPr>
    </w:p>
    <w:p w:rsidR="00005A18" w:rsidRPr="00005A18" w:rsidRDefault="00005A18" w:rsidP="00005A18">
      <w:pPr>
        <w:pStyle w:val="c0"/>
        <w:shd w:val="clear" w:color="auto" w:fill="FFFFFF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 w:rsidRPr="00005A18">
        <w:rPr>
          <w:rStyle w:val="c4"/>
          <w:b/>
          <w:bCs/>
          <w:color w:val="FF0000"/>
          <w:sz w:val="36"/>
          <w:szCs w:val="36"/>
        </w:rPr>
        <w:t>Художественная литература для детей</w:t>
      </w:r>
    </w:p>
    <w:p w:rsidR="002A0777" w:rsidRDefault="00005A18" w:rsidP="00005A18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4"/>
          <w:b/>
          <w:bCs/>
          <w:color w:val="FF0000"/>
          <w:sz w:val="36"/>
          <w:szCs w:val="36"/>
        </w:rPr>
      </w:pPr>
      <w:r>
        <w:rPr>
          <w:rStyle w:val="c4"/>
          <w:b/>
          <w:bCs/>
          <w:color w:val="FF0000"/>
          <w:sz w:val="36"/>
          <w:szCs w:val="36"/>
        </w:rPr>
        <w:t>р</w:t>
      </w:r>
      <w:r w:rsidRPr="00005A18">
        <w:rPr>
          <w:rStyle w:val="c4"/>
          <w:b/>
          <w:bCs/>
          <w:color w:val="FF0000"/>
          <w:sz w:val="36"/>
          <w:szCs w:val="36"/>
        </w:rPr>
        <w:t xml:space="preserve">аннего возраста </w:t>
      </w:r>
    </w:p>
    <w:p w:rsidR="00005A18" w:rsidRPr="00005A18" w:rsidRDefault="00005A18" w:rsidP="00005A18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4"/>
          <w:b/>
          <w:bCs/>
          <w:color w:val="FF0000"/>
          <w:sz w:val="36"/>
          <w:szCs w:val="36"/>
        </w:rPr>
      </w:pPr>
      <w:r w:rsidRPr="00005A18">
        <w:rPr>
          <w:rStyle w:val="c4"/>
          <w:b/>
          <w:bCs/>
          <w:color w:val="FF0000"/>
          <w:sz w:val="36"/>
          <w:szCs w:val="36"/>
        </w:rPr>
        <w:t>(1-2 года)</w:t>
      </w:r>
    </w:p>
    <w:p w:rsidR="00F61262" w:rsidRDefault="00F61262" w:rsidP="00005A18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4"/>
          <w:b/>
          <w:bCs/>
        </w:rPr>
      </w:pPr>
    </w:p>
    <w:p w:rsidR="00005A18" w:rsidRDefault="00087EDF" w:rsidP="00005A1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1B1C2A"/>
          <w:sz w:val="28"/>
          <w:szCs w:val="28"/>
          <w:shd w:val="clear" w:color="auto" w:fill="FFFFFF"/>
        </w:rPr>
      </w:pPr>
      <w:r w:rsidRPr="00087EDF">
        <w:rPr>
          <w:color w:val="1B1C2A"/>
          <w:sz w:val="28"/>
          <w:szCs w:val="28"/>
          <w:shd w:val="clear" w:color="auto" w:fill="FFFFFF"/>
        </w:rPr>
        <w:t>Актуальная проблема современного общества — приобщение детей к чтению. Не секрет, что уже в дошкольном возрасте слушанию сказок многие малыши предпочитают просмотр мультфильмов, компьютерные игры. Естественно, что и в школе такому ребёнку сложно будет полюбить чтение. Между тем литература — это мощное средство интеллектуального, нравственного и эстетического воспитания. Она обогащает детскую речь, эмоции, формирует гуманные чувства, даёт возможность размышления, фантазирования.</w:t>
      </w:r>
    </w:p>
    <w:p w:rsidR="005E2817" w:rsidRDefault="00087EDF" w:rsidP="00005A1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1B1C2A"/>
          <w:sz w:val="28"/>
          <w:szCs w:val="28"/>
          <w:shd w:val="clear" w:color="auto" w:fill="FFFFFF"/>
        </w:rPr>
      </w:pPr>
      <w:r w:rsidRPr="00087EDF">
        <w:rPr>
          <w:color w:val="1B1C2A"/>
          <w:sz w:val="28"/>
          <w:szCs w:val="28"/>
          <w:shd w:val="clear" w:color="auto" w:fill="FFFFFF"/>
        </w:rPr>
        <w:t xml:space="preserve"> Со стороны взрослых крайне важно вовремя вызвать интерес и любовь дошкольника к книге, открыть в малыше читателя. И первым этапом здесь будет не библиотека, а деятельность воспитателя, его педагогическое мастерство.</w:t>
      </w:r>
    </w:p>
    <w:p w:rsidR="00581C29" w:rsidRPr="00581C29" w:rsidRDefault="00581C29" w:rsidP="00005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81C2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На занятии по чтению художественной литературы воспитателем применяются </w:t>
      </w:r>
      <w:r w:rsidRPr="003A6BC7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>следующие методы</w:t>
      </w:r>
      <w:r w:rsidRPr="003A6BC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:</w:t>
      </w:r>
    </w:p>
    <w:p w:rsidR="00581C29" w:rsidRPr="00581C29" w:rsidRDefault="00581C29" w:rsidP="00005A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81C2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Чтение педагога по книге или наизусть. Такая дословная передача текста сохраняет авторский язык, лучше всего передаёт оттенки мыслей прозаика.</w:t>
      </w:r>
    </w:p>
    <w:p w:rsidR="00581C29" w:rsidRPr="00581C29" w:rsidRDefault="00581C29" w:rsidP="00005A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81C2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Рассказывание (пересказ). Это более свободная передача содержания: воспитатель может переставлять слова, заменять их синонимами. Но такая форма повествования даёт больше возможностей для привлечения детского внимания: можно лишний раз сделать паузу, повторить ключевые фразы и т. д.</w:t>
      </w:r>
    </w:p>
    <w:p w:rsidR="00581C29" w:rsidRPr="00581C29" w:rsidRDefault="00581C29" w:rsidP="00005A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proofErr w:type="spellStart"/>
      <w:r w:rsidRPr="00581C2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Инсценирование</w:t>
      </w:r>
      <w:proofErr w:type="spellEnd"/>
      <w:r w:rsidRPr="00581C2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— метод вторичного ознакомления с литературным произведением.</w:t>
      </w:r>
    </w:p>
    <w:p w:rsidR="00581C29" w:rsidRPr="00581C29" w:rsidRDefault="00581C29" w:rsidP="00005A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81C2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Заучивание наизусть или пересказ текста дошкольниками (в зависимости от жанра произведения).</w:t>
      </w:r>
    </w:p>
    <w:p w:rsidR="00581C29" w:rsidRPr="003A6BC7" w:rsidRDefault="00581C29" w:rsidP="00005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</w:pPr>
      <w:r w:rsidRPr="003A6BC7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>Чтобы занятие прошло успешно, надо учесть следующее:</w:t>
      </w:r>
    </w:p>
    <w:p w:rsidR="00581C29" w:rsidRPr="00581C29" w:rsidRDefault="00581C29" w:rsidP="00005A1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81C2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Занятие должно быть эмоционально насыщенным. Прежде </w:t>
      </w:r>
      <w:proofErr w:type="gramStart"/>
      <w:r w:rsidRPr="00581C2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всего</w:t>
      </w:r>
      <w:proofErr w:type="gramEnd"/>
      <w:r w:rsidRPr="00581C2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это касается манеры речи воспитателя, которая должна передавать </w:t>
      </w:r>
      <w:r w:rsidRPr="00581C2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>характер произведения и воздействовать на ум и чувства детей. Ребята должны видеть заинтересованное лицо педагога, его мимику и артикуляцию, а не просто слышать голос. Для этого он должен смотреть не только в книгу, но и на лица детей, чтобы видеть их реакцию.</w:t>
      </w:r>
    </w:p>
    <w:p w:rsidR="00581C29" w:rsidRPr="00581C29" w:rsidRDefault="00581C29" w:rsidP="00005A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81C2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Прозаические произведения (сказки, рассказы) можно рассказывать, а не читать. Что касается стихотворений, то они обычно читаются голосом средней громкости (хотя некоторые нужно рассказывать тихо или, наоборот, громко) и медленно, чтобы дошкольники поняли, о чём идёт речь.</w:t>
      </w:r>
    </w:p>
    <w:p w:rsidR="00581C29" w:rsidRPr="00581C29" w:rsidRDefault="00581C29" w:rsidP="00005A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81C2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Для большей наполненности занятия можно включать в него аудиозаписи (например, где К. Чуковский сам читает свои стихотворные сказки).</w:t>
      </w:r>
    </w:p>
    <w:p w:rsidR="00581C29" w:rsidRPr="00595790" w:rsidRDefault="00581C29" w:rsidP="00005A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c2"/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81C2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 процессе чтения не нужно отвлекать воспитанников дисциплинарными замечаниями: для этой цели педагог может повысить или понизить голос, сделать паузу.</w:t>
      </w:r>
    </w:p>
    <w:p w:rsidR="005E2817" w:rsidRPr="003A6BC7" w:rsidRDefault="005E2817" w:rsidP="00005A1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3A6BC7">
        <w:rPr>
          <w:rStyle w:val="c2"/>
          <w:b/>
          <w:sz w:val="28"/>
          <w:szCs w:val="28"/>
        </w:rPr>
        <w:t>Примерный перечень для чтения и рассказывания детям:</w:t>
      </w:r>
    </w:p>
    <w:p w:rsidR="005E2817" w:rsidRDefault="005E2817" w:rsidP="00005A1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 xml:space="preserve">Русские народные песенки, </w:t>
      </w:r>
      <w:proofErr w:type="spellStart"/>
      <w:r>
        <w:rPr>
          <w:rStyle w:val="c2"/>
          <w:color w:val="111111"/>
          <w:sz w:val="28"/>
          <w:szCs w:val="28"/>
        </w:rPr>
        <w:t>потешки</w:t>
      </w:r>
      <w:proofErr w:type="spellEnd"/>
      <w:r>
        <w:rPr>
          <w:rStyle w:val="c2"/>
          <w:color w:val="111111"/>
          <w:sz w:val="28"/>
          <w:szCs w:val="28"/>
        </w:rPr>
        <w:t>. «Ладушки, ладушки.», «Петушок, петушок.», «Большие ноги.», «Водичка, водичка.», «Баю-бай, баю-бай.», «Киска, киска, киска, брысь.», «Как у нашего кота.», «Пошел, кот под мосток.</w:t>
      </w:r>
      <w:proofErr w:type="gramStart"/>
      <w:r>
        <w:rPr>
          <w:rStyle w:val="c2"/>
          <w:color w:val="111111"/>
          <w:sz w:val="28"/>
          <w:szCs w:val="28"/>
        </w:rPr>
        <w:t xml:space="preserve"> ,</w:t>
      </w:r>
      <w:proofErr w:type="gramEnd"/>
      <w:r>
        <w:rPr>
          <w:rStyle w:val="c2"/>
          <w:color w:val="111111"/>
          <w:sz w:val="28"/>
          <w:szCs w:val="28"/>
        </w:rPr>
        <w:t>».</w:t>
      </w:r>
    </w:p>
    <w:p w:rsidR="005E2817" w:rsidRDefault="005E2817" w:rsidP="00005A1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Русские народные сказки. «Курочка Ряба», «Репка» (обр. К. Ушинского); «Как коза избушку построила» (обр. М. Булатова).</w:t>
      </w:r>
    </w:p>
    <w:p w:rsidR="005E2817" w:rsidRDefault="005E2817" w:rsidP="00005A1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Произведения поэтов и писателей России</w:t>
      </w:r>
    </w:p>
    <w:p w:rsidR="005E2817" w:rsidRDefault="005E2817" w:rsidP="00005A1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 xml:space="preserve">Поэзия. 3. Александрова. «Прятки»; А. </w:t>
      </w:r>
      <w:proofErr w:type="spellStart"/>
      <w:r>
        <w:rPr>
          <w:rStyle w:val="c2"/>
          <w:color w:val="111111"/>
          <w:sz w:val="28"/>
          <w:szCs w:val="28"/>
        </w:rPr>
        <w:t>Барто</w:t>
      </w:r>
      <w:proofErr w:type="spellEnd"/>
      <w:r>
        <w:rPr>
          <w:rStyle w:val="c2"/>
          <w:color w:val="111111"/>
          <w:sz w:val="28"/>
          <w:szCs w:val="28"/>
        </w:rPr>
        <w:t xml:space="preserve">. «Бычок», «Мячик», "Слон» (из цикла «Игрушки»); В. Берестов. «Курица с цыплятами»; В. Жуковский. «Птичка»; Г. </w:t>
      </w:r>
      <w:proofErr w:type="spellStart"/>
      <w:r>
        <w:rPr>
          <w:rStyle w:val="c2"/>
          <w:color w:val="111111"/>
          <w:sz w:val="28"/>
          <w:szCs w:val="28"/>
        </w:rPr>
        <w:t>Лагздынь</w:t>
      </w:r>
      <w:proofErr w:type="spellEnd"/>
      <w:r>
        <w:rPr>
          <w:rStyle w:val="c2"/>
          <w:color w:val="111111"/>
          <w:sz w:val="28"/>
          <w:szCs w:val="28"/>
        </w:rPr>
        <w:t xml:space="preserve">. «Зайка, зайка, попляши!»; С. Маршак. «Слон», «Тигренок», «Совята» (из цикла «Детки в клетке»); И. </w:t>
      </w:r>
      <w:proofErr w:type="spellStart"/>
      <w:r>
        <w:rPr>
          <w:rStyle w:val="c2"/>
          <w:color w:val="111111"/>
          <w:sz w:val="28"/>
          <w:szCs w:val="28"/>
        </w:rPr>
        <w:t>Токмакова</w:t>
      </w:r>
      <w:proofErr w:type="spellEnd"/>
      <w:r>
        <w:rPr>
          <w:rStyle w:val="c2"/>
          <w:color w:val="111111"/>
          <w:sz w:val="28"/>
          <w:szCs w:val="28"/>
        </w:rPr>
        <w:t xml:space="preserve">. </w:t>
      </w:r>
      <w:proofErr w:type="gramStart"/>
      <w:r>
        <w:rPr>
          <w:rStyle w:val="c2"/>
          <w:color w:val="111111"/>
          <w:sz w:val="28"/>
          <w:szCs w:val="28"/>
        </w:rPr>
        <w:t>-</w:t>
      </w:r>
      <w:proofErr w:type="spellStart"/>
      <w:r>
        <w:rPr>
          <w:rStyle w:val="c2"/>
          <w:color w:val="111111"/>
          <w:sz w:val="28"/>
          <w:szCs w:val="28"/>
        </w:rPr>
        <w:t>Б</w:t>
      </w:r>
      <w:proofErr w:type="gramEnd"/>
      <w:r>
        <w:rPr>
          <w:rStyle w:val="c2"/>
          <w:color w:val="111111"/>
          <w:sz w:val="28"/>
          <w:szCs w:val="28"/>
        </w:rPr>
        <w:t>аиньки</w:t>
      </w:r>
      <w:proofErr w:type="spellEnd"/>
      <w:r>
        <w:rPr>
          <w:rStyle w:val="c2"/>
          <w:color w:val="111111"/>
          <w:sz w:val="28"/>
          <w:szCs w:val="28"/>
        </w:rPr>
        <w:t>».</w:t>
      </w:r>
    </w:p>
    <w:p w:rsidR="00595790" w:rsidRDefault="005E2817" w:rsidP="00005A1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 xml:space="preserve">Проза. Т. Александрова. «Хрюшка и Чушка» (в сокр.); Л. Пантелеев. *Как поросенок говорить научился»; В. </w:t>
      </w:r>
      <w:proofErr w:type="spellStart"/>
      <w:r>
        <w:rPr>
          <w:rStyle w:val="c2"/>
          <w:color w:val="111111"/>
          <w:sz w:val="28"/>
          <w:szCs w:val="28"/>
        </w:rPr>
        <w:t>Сутеев</w:t>
      </w:r>
      <w:proofErr w:type="spellEnd"/>
      <w:r>
        <w:rPr>
          <w:rStyle w:val="c2"/>
          <w:color w:val="111111"/>
          <w:sz w:val="28"/>
          <w:szCs w:val="28"/>
        </w:rPr>
        <w:t xml:space="preserve">. «Цыпленок и утенок»; Е. </w:t>
      </w:r>
      <w:proofErr w:type="spellStart"/>
      <w:r>
        <w:rPr>
          <w:rStyle w:val="c2"/>
          <w:color w:val="111111"/>
          <w:sz w:val="28"/>
          <w:szCs w:val="28"/>
        </w:rPr>
        <w:t>Чарушин</w:t>
      </w:r>
      <w:proofErr w:type="spellEnd"/>
      <w:r>
        <w:rPr>
          <w:rStyle w:val="c2"/>
          <w:color w:val="111111"/>
          <w:sz w:val="28"/>
          <w:szCs w:val="28"/>
        </w:rPr>
        <w:t xml:space="preserve">. «Курочка» (из цикла «Большие и маленькие»); К. Чуковский. </w:t>
      </w:r>
      <w:proofErr w:type="gramStart"/>
      <w:r>
        <w:rPr>
          <w:rStyle w:val="c2"/>
          <w:color w:val="111111"/>
          <w:sz w:val="28"/>
          <w:szCs w:val="28"/>
        </w:rPr>
        <w:t>–«</w:t>
      </w:r>
      <w:proofErr w:type="gramEnd"/>
      <w:r>
        <w:rPr>
          <w:rStyle w:val="c2"/>
          <w:color w:val="111111"/>
          <w:sz w:val="28"/>
          <w:szCs w:val="28"/>
        </w:rPr>
        <w:t>Цыплено</w:t>
      </w:r>
      <w:r w:rsidR="00595790">
        <w:rPr>
          <w:rStyle w:val="c2"/>
          <w:color w:val="111111"/>
          <w:sz w:val="28"/>
          <w:szCs w:val="28"/>
        </w:rPr>
        <w:t>к».</w:t>
      </w:r>
    </w:p>
    <w:p w:rsidR="00595790" w:rsidRPr="00595790" w:rsidRDefault="00595790" w:rsidP="00595790">
      <w:pPr>
        <w:pStyle w:val="c1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2A0777" w:rsidRPr="002A0777" w:rsidRDefault="00005A18" w:rsidP="002A0777">
      <w:pPr>
        <w:jc w:val="center"/>
        <w:rPr>
          <w:rStyle w:val="c4"/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5AFEB94" wp14:editId="78ED9069">
            <wp:extent cx="2809875" cy="2809875"/>
            <wp:effectExtent l="0" t="0" r="0" b="0"/>
            <wp:docPr id="4" name="Рисунок 4" descr="D:\картинки\EExCGr0zh2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EExCGr0zh2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777" w:rsidRDefault="002A0777" w:rsidP="002A0777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c4"/>
          <w:b/>
          <w:bCs/>
          <w:color w:val="FF0000"/>
          <w:sz w:val="36"/>
          <w:szCs w:val="36"/>
        </w:rPr>
      </w:pPr>
    </w:p>
    <w:p w:rsidR="002A0777" w:rsidRDefault="002A0777" w:rsidP="002A0777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c4"/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inline distT="0" distB="0" distL="0" distR="0">
            <wp:extent cx="4029075" cy="3021806"/>
            <wp:effectExtent l="0" t="0" r="0" b="0"/>
            <wp:docPr id="1" name="Рисунок 1" descr="D:\картинки\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img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923" cy="302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777" w:rsidRDefault="002A0777" w:rsidP="002A0777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c4"/>
          <w:b/>
          <w:bCs/>
          <w:color w:val="FF0000"/>
          <w:sz w:val="36"/>
          <w:szCs w:val="36"/>
        </w:rPr>
      </w:pPr>
    </w:p>
    <w:p w:rsidR="002A0777" w:rsidRDefault="002A0777" w:rsidP="002A0777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b/>
          <w:bCs/>
          <w:color w:val="FF0000"/>
          <w:sz w:val="36"/>
          <w:szCs w:val="36"/>
        </w:rPr>
      </w:pPr>
    </w:p>
    <w:p w:rsidR="002A0777" w:rsidRPr="000B366E" w:rsidRDefault="002A0777" w:rsidP="002A0777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FF0000"/>
          <w:sz w:val="36"/>
          <w:szCs w:val="36"/>
        </w:rPr>
      </w:pPr>
      <w:r w:rsidRPr="000B366E">
        <w:rPr>
          <w:rStyle w:val="c4"/>
          <w:b/>
          <w:bCs/>
          <w:color w:val="FF0000"/>
          <w:sz w:val="36"/>
          <w:szCs w:val="36"/>
        </w:rPr>
        <w:t>Художественная литература для детей</w:t>
      </w:r>
    </w:p>
    <w:p w:rsidR="002A0777" w:rsidRPr="000B366E" w:rsidRDefault="002A0777" w:rsidP="002A0777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c4"/>
          <w:b/>
          <w:bCs/>
          <w:color w:val="FF0000"/>
          <w:sz w:val="36"/>
          <w:szCs w:val="36"/>
        </w:rPr>
      </w:pPr>
      <w:r w:rsidRPr="000B366E">
        <w:rPr>
          <w:rStyle w:val="c4"/>
          <w:b/>
          <w:bCs/>
          <w:color w:val="FF0000"/>
          <w:sz w:val="36"/>
          <w:szCs w:val="36"/>
        </w:rPr>
        <w:t xml:space="preserve"> (2-3 года)</w:t>
      </w:r>
    </w:p>
    <w:p w:rsidR="002A0777" w:rsidRPr="002A0777" w:rsidRDefault="002A0777" w:rsidP="002A0777">
      <w:pPr>
        <w:pStyle w:val="c1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2"/>
          <w:color w:val="111111"/>
          <w:sz w:val="28"/>
          <w:szCs w:val="28"/>
        </w:rPr>
      </w:pPr>
    </w:p>
    <w:p w:rsidR="002A0777" w:rsidRPr="00FC7EB9" w:rsidRDefault="002A0777" w:rsidP="002A0777">
      <w:pPr>
        <w:pStyle w:val="a5"/>
        <w:shd w:val="clear" w:color="auto" w:fill="FFFFFF"/>
        <w:spacing w:before="0" w:beforeAutospacing="0" w:after="300" w:afterAutospacing="0"/>
        <w:rPr>
          <w:color w:val="1B1C2A"/>
          <w:sz w:val="28"/>
          <w:szCs w:val="28"/>
        </w:rPr>
      </w:pPr>
      <w:r w:rsidRPr="002A0777">
        <w:rPr>
          <w:b/>
          <w:sz w:val="28"/>
          <w:szCs w:val="28"/>
        </w:rPr>
        <w:t>Главная цель</w:t>
      </w:r>
      <w:r w:rsidRPr="000B366E">
        <w:rPr>
          <w:b/>
          <w:sz w:val="28"/>
          <w:szCs w:val="28"/>
        </w:rPr>
        <w:t> </w:t>
      </w:r>
      <w:hyperlink r:id="rId10" w:tooltip="Чтение художественной литературы в детском саду — знакомство дошкольников с удивительным миром книг" w:history="1">
        <w:r w:rsidRPr="002A0777">
          <w:rPr>
            <w:rStyle w:val="a6"/>
            <w:color w:val="auto"/>
            <w:sz w:val="28"/>
            <w:szCs w:val="28"/>
            <w:u w:val="none"/>
          </w:rPr>
          <w:t>занятий по чтению художественной литературы в детском саду</w:t>
        </w:r>
      </w:hyperlink>
      <w:r w:rsidRPr="002A0777">
        <w:rPr>
          <w:sz w:val="28"/>
          <w:szCs w:val="28"/>
        </w:rPr>
        <w:t> — фор</w:t>
      </w:r>
      <w:r w:rsidRPr="00FC7EB9">
        <w:rPr>
          <w:color w:val="1B1C2A"/>
          <w:sz w:val="28"/>
          <w:szCs w:val="28"/>
        </w:rPr>
        <w:t>мирование у дошкольников интереса к чтению. Начинается такая деятельность уже в первой младшей группе.</w:t>
      </w:r>
    </w:p>
    <w:p w:rsidR="002A0777" w:rsidRPr="00FC7EB9" w:rsidRDefault="002A0777" w:rsidP="002A0777">
      <w:pPr>
        <w:pStyle w:val="a5"/>
        <w:shd w:val="clear" w:color="auto" w:fill="FFFFFF"/>
        <w:spacing w:before="0" w:beforeAutospacing="0" w:after="300" w:afterAutospacing="0"/>
        <w:rPr>
          <w:color w:val="1B1C2A"/>
          <w:sz w:val="28"/>
          <w:szCs w:val="28"/>
        </w:rPr>
      </w:pPr>
      <w:r w:rsidRPr="00FC7EB9">
        <w:rPr>
          <w:color w:val="1B1C2A"/>
          <w:sz w:val="28"/>
          <w:szCs w:val="28"/>
        </w:rPr>
        <w:t>Дети первой младшей группы только начинают своё знакомство с миром художественного слова:</w:t>
      </w:r>
    </w:p>
    <w:p w:rsidR="002A0777" w:rsidRPr="00FC7EB9" w:rsidRDefault="002A0777" w:rsidP="002A0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B1C2A"/>
          <w:sz w:val="28"/>
          <w:szCs w:val="28"/>
        </w:rPr>
      </w:pPr>
      <w:r w:rsidRPr="00FC7EB9">
        <w:rPr>
          <w:rFonts w:ascii="Times New Roman" w:hAnsi="Times New Roman" w:cs="Times New Roman"/>
          <w:color w:val="1B1C2A"/>
          <w:sz w:val="28"/>
          <w:szCs w:val="28"/>
        </w:rPr>
        <w:t xml:space="preserve">Воспитатель приучает малышей слушать коротенькие </w:t>
      </w:r>
      <w:proofErr w:type="spellStart"/>
      <w:r w:rsidRPr="00FC7EB9">
        <w:rPr>
          <w:rFonts w:ascii="Times New Roman" w:hAnsi="Times New Roman" w:cs="Times New Roman"/>
          <w:color w:val="1B1C2A"/>
          <w:sz w:val="28"/>
          <w:szCs w:val="28"/>
        </w:rPr>
        <w:t>потешки</w:t>
      </w:r>
      <w:proofErr w:type="spellEnd"/>
      <w:r w:rsidRPr="00FC7EB9">
        <w:rPr>
          <w:rFonts w:ascii="Times New Roman" w:hAnsi="Times New Roman" w:cs="Times New Roman"/>
          <w:color w:val="1B1C2A"/>
          <w:sz w:val="28"/>
          <w:szCs w:val="28"/>
        </w:rPr>
        <w:t>, песенки, сказки и авторские произведения (стихотворные и прозаические), обязательно сопровождая чтение показом игрушек, персонажей настольного театра, картинок и прочих наглядных материалов.</w:t>
      </w:r>
    </w:p>
    <w:p w:rsidR="002A0777" w:rsidRPr="00FC7EB9" w:rsidRDefault="002A0777" w:rsidP="002A0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B1C2A"/>
          <w:sz w:val="28"/>
          <w:szCs w:val="28"/>
        </w:rPr>
      </w:pPr>
      <w:r w:rsidRPr="00FC7EB9">
        <w:rPr>
          <w:rFonts w:ascii="Times New Roman" w:hAnsi="Times New Roman" w:cs="Times New Roman"/>
          <w:color w:val="1B1C2A"/>
          <w:sz w:val="28"/>
          <w:szCs w:val="28"/>
        </w:rPr>
        <w:t>Педагог побуждает детей договаривать отдельные слова и даже фразы (в зависимости от индивидуальных возможностей каждого ребёнка).</w:t>
      </w:r>
    </w:p>
    <w:p w:rsidR="002A0777" w:rsidRPr="00FC7EB9" w:rsidRDefault="002A0777" w:rsidP="002A0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Style w:val="c2"/>
          <w:rFonts w:ascii="Times New Roman" w:hAnsi="Times New Roman" w:cs="Times New Roman"/>
          <w:color w:val="1B1C2A"/>
          <w:sz w:val="28"/>
          <w:szCs w:val="28"/>
        </w:rPr>
      </w:pPr>
      <w:r w:rsidRPr="00FC7EB9">
        <w:rPr>
          <w:rFonts w:ascii="Times New Roman" w:hAnsi="Times New Roman" w:cs="Times New Roman"/>
          <w:color w:val="1B1C2A"/>
          <w:sz w:val="28"/>
          <w:szCs w:val="28"/>
        </w:rPr>
        <w:t>Воспитатель приобщает ребят к рассматриванию иллюстраций в книгах.</w:t>
      </w:r>
    </w:p>
    <w:p w:rsidR="002A0777" w:rsidRPr="002A0777" w:rsidRDefault="002A0777" w:rsidP="002A077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  <w:r w:rsidRPr="002A0777">
        <w:rPr>
          <w:rStyle w:val="c2"/>
          <w:b/>
          <w:color w:val="111111"/>
          <w:sz w:val="28"/>
          <w:szCs w:val="28"/>
        </w:rPr>
        <w:t>Примерный перечень для чтения и рассказывания детям</w:t>
      </w:r>
    </w:p>
    <w:p w:rsidR="002A0777" w:rsidRPr="00904215" w:rsidRDefault="002A0777" w:rsidP="002A077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904215">
        <w:rPr>
          <w:rStyle w:val="c2"/>
          <w:color w:val="111111"/>
          <w:sz w:val="28"/>
          <w:szCs w:val="28"/>
        </w:rPr>
        <w:t xml:space="preserve">Песенки, </w:t>
      </w:r>
      <w:proofErr w:type="spellStart"/>
      <w:r w:rsidRPr="00904215">
        <w:rPr>
          <w:rStyle w:val="c2"/>
          <w:color w:val="111111"/>
          <w:sz w:val="28"/>
          <w:szCs w:val="28"/>
        </w:rPr>
        <w:t>потешки</w:t>
      </w:r>
      <w:proofErr w:type="spellEnd"/>
      <w:r w:rsidRPr="00904215">
        <w:rPr>
          <w:rStyle w:val="c2"/>
          <w:color w:val="111111"/>
          <w:sz w:val="28"/>
          <w:szCs w:val="28"/>
        </w:rPr>
        <w:t xml:space="preserve">, </w:t>
      </w:r>
      <w:proofErr w:type="spellStart"/>
      <w:r w:rsidRPr="00904215">
        <w:rPr>
          <w:rStyle w:val="c2"/>
          <w:color w:val="111111"/>
          <w:sz w:val="28"/>
          <w:szCs w:val="28"/>
        </w:rPr>
        <w:t>заклички</w:t>
      </w:r>
      <w:proofErr w:type="spellEnd"/>
      <w:r w:rsidRPr="00904215">
        <w:rPr>
          <w:rStyle w:val="c2"/>
          <w:color w:val="111111"/>
          <w:sz w:val="28"/>
          <w:szCs w:val="28"/>
        </w:rPr>
        <w:t xml:space="preserve">. «Наши уточки с утра.»; «Пошел котик на Торжок.»; «Заяц Егорка.»; «Наша Маша </w:t>
      </w:r>
      <w:proofErr w:type="spellStart"/>
      <w:r w:rsidRPr="00904215">
        <w:rPr>
          <w:rStyle w:val="c2"/>
          <w:color w:val="111111"/>
          <w:sz w:val="28"/>
          <w:szCs w:val="28"/>
        </w:rPr>
        <w:t>маленька</w:t>
      </w:r>
      <w:proofErr w:type="spellEnd"/>
      <w:r w:rsidRPr="00904215">
        <w:rPr>
          <w:rStyle w:val="c2"/>
          <w:color w:val="111111"/>
          <w:sz w:val="28"/>
          <w:szCs w:val="28"/>
        </w:rPr>
        <w:t>.»; «</w:t>
      </w:r>
      <w:proofErr w:type="spellStart"/>
      <w:r w:rsidRPr="00904215">
        <w:rPr>
          <w:rStyle w:val="c2"/>
          <w:color w:val="111111"/>
          <w:sz w:val="28"/>
          <w:szCs w:val="28"/>
        </w:rPr>
        <w:t>Чики</w:t>
      </w:r>
      <w:proofErr w:type="spellEnd"/>
      <w:r w:rsidRPr="00904215">
        <w:rPr>
          <w:rStyle w:val="c2"/>
          <w:color w:val="111111"/>
          <w:sz w:val="28"/>
          <w:szCs w:val="28"/>
        </w:rPr>
        <w:t xml:space="preserve">, </w:t>
      </w:r>
      <w:proofErr w:type="spellStart"/>
      <w:r w:rsidRPr="00904215">
        <w:rPr>
          <w:rStyle w:val="c2"/>
          <w:color w:val="111111"/>
          <w:sz w:val="28"/>
          <w:szCs w:val="28"/>
        </w:rPr>
        <w:t>чики</w:t>
      </w:r>
      <w:proofErr w:type="spellEnd"/>
      <w:r w:rsidRPr="00904215">
        <w:rPr>
          <w:rStyle w:val="c2"/>
          <w:color w:val="111111"/>
          <w:sz w:val="28"/>
          <w:szCs w:val="28"/>
        </w:rPr>
        <w:t xml:space="preserve">, кички.», «Ой </w:t>
      </w:r>
      <w:proofErr w:type="spellStart"/>
      <w:proofErr w:type="gramStart"/>
      <w:r w:rsidRPr="00904215">
        <w:rPr>
          <w:rStyle w:val="c2"/>
          <w:color w:val="111111"/>
          <w:sz w:val="28"/>
          <w:szCs w:val="28"/>
        </w:rPr>
        <w:t>ду-ду</w:t>
      </w:r>
      <w:proofErr w:type="spellEnd"/>
      <w:proofErr w:type="gramEnd"/>
      <w:r w:rsidRPr="00904215">
        <w:rPr>
          <w:rStyle w:val="c2"/>
          <w:color w:val="111111"/>
          <w:sz w:val="28"/>
          <w:szCs w:val="28"/>
        </w:rPr>
        <w:t xml:space="preserve">, </w:t>
      </w:r>
      <w:proofErr w:type="spellStart"/>
      <w:r w:rsidRPr="00904215">
        <w:rPr>
          <w:rStyle w:val="c2"/>
          <w:color w:val="111111"/>
          <w:sz w:val="28"/>
          <w:szCs w:val="28"/>
        </w:rPr>
        <w:t>ду-ду</w:t>
      </w:r>
      <w:proofErr w:type="spellEnd"/>
      <w:r w:rsidRPr="00904215">
        <w:rPr>
          <w:rStyle w:val="c2"/>
          <w:color w:val="111111"/>
          <w:sz w:val="28"/>
          <w:szCs w:val="28"/>
        </w:rPr>
        <w:t xml:space="preserve">, </w:t>
      </w:r>
      <w:proofErr w:type="spellStart"/>
      <w:r w:rsidRPr="00904215">
        <w:rPr>
          <w:rStyle w:val="c2"/>
          <w:color w:val="111111"/>
          <w:sz w:val="28"/>
          <w:szCs w:val="28"/>
        </w:rPr>
        <w:t>ду-ду</w:t>
      </w:r>
      <w:proofErr w:type="spellEnd"/>
      <w:r w:rsidRPr="00904215">
        <w:rPr>
          <w:rStyle w:val="c2"/>
          <w:color w:val="111111"/>
          <w:sz w:val="28"/>
          <w:szCs w:val="28"/>
        </w:rPr>
        <w:t>! Сидит ворон на дубу»; «Из-за леса, из-за гор</w:t>
      </w:r>
      <w:proofErr w:type="gramStart"/>
      <w:r w:rsidRPr="00904215">
        <w:rPr>
          <w:rStyle w:val="c2"/>
          <w:color w:val="111111"/>
          <w:sz w:val="28"/>
          <w:szCs w:val="28"/>
        </w:rPr>
        <w:t>.»; «</w:t>
      </w:r>
      <w:proofErr w:type="gramEnd"/>
      <w:r w:rsidRPr="00904215">
        <w:rPr>
          <w:rStyle w:val="c2"/>
          <w:color w:val="111111"/>
          <w:sz w:val="28"/>
          <w:szCs w:val="28"/>
        </w:rPr>
        <w:t xml:space="preserve">Бежала лесочком лиса с </w:t>
      </w:r>
      <w:proofErr w:type="spellStart"/>
      <w:r w:rsidRPr="00904215">
        <w:rPr>
          <w:rStyle w:val="c2"/>
          <w:color w:val="111111"/>
          <w:sz w:val="28"/>
          <w:szCs w:val="28"/>
        </w:rPr>
        <w:t>кузовочком</w:t>
      </w:r>
      <w:proofErr w:type="spellEnd"/>
      <w:r w:rsidRPr="00904215">
        <w:rPr>
          <w:rStyle w:val="c2"/>
          <w:color w:val="111111"/>
          <w:sz w:val="28"/>
          <w:szCs w:val="28"/>
        </w:rPr>
        <w:t>.»; «</w:t>
      </w:r>
      <w:proofErr w:type="spellStart"/>
      <w:r w:rsidRPr="00904215">
        <w:rPr>
          <w:rStyle w:val="c2"/>
          <w:color w:val="111111"/>
          <w:sz w:val="28"/>
          <w:szCs w:val="28"/>
        </w:rPr>
        <w:t>Огуречик</w:t>
      </w:r>
      <w:proofErr w:type="spellEnd"/>
      <w:r w:rsidRPr="00904215">
        <w:rPr>
          <w:rStyle w:val="c2"/>
          <w:color w:val="111111"/>
          <w:sz w:val="28"/>
          <w:szCs w:val="28"/>
        </w:rPr>
        <w:t xml:space="preserve">, </w:t>
      </w:r>
      <w:proofErr w:type="spellStart"/>
      <w:r w:rsidRPr="00904215">
        <w:rPr>
          <w:rStyle w:val="c2"/>
          <w:color w:val="111111"/>
          <w:sz w:val="28"/>
          <w:szCs w:val="28"/>
        </w:rPr>
        <w:t>огуречик</w:t>
      </w:r>
      <w:proofErr w:type="spellEnd"/>
      <w:r w:rsidRPr="00904215">
        <w:rPr>
          <w:rStyle w:val="c2"/>
          <w:color w:val="111111"/>
          <w:sz w:val="28"/>
          <w:szCs w:val="28"/>
        </w:rPr>
        <w:t>.»; «Солнышко, ведрышко.».</w:t>
      </w:r>
    </w:p>
    <w:p w:rsidR="00555A4A" w:rsidRDefault="00555A4A" w:rsidP="002A077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b/>
          <w:sz w:val="28"/>
          <w:szCs w:val="28"/>
        </w:rPr>
      </w:pPr>
    </w:p>
    <w:p w:rsidR="00555A4A" w:rsidRDefault="00555A4A" w:rsidP="002A077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b/>
          <w:sz w:val="28"/>
          <w:szCs w:val="28"/>
        </w:rPr>
      </w:pPr>
    </w:p>
    <w:p w:rsidR="00555A4A" w:rsidRDefault="00555A4A" w:rsidP="002A077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b/>
          <w:sz w:val="28"/>
          <w:szCs w:val="28"/>
        </w:rPr>
      </w:pPr>
    </w:p>
    <w:p w:rsidR="002A0777" w:rsidRPr="00904215" w:rsidRDefault="002A0777" w:rsidP="002A077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B366E">
        <w:rPr>
          <w:rStyle w:val="c2"/>
          <w:b/>
          <w:sz w:val="28"/>
          <w:szCs w:val="28"/>
        </w:rPr>
        <w:t>Сказки.</w:t>
      </w:r>
      <w:r w:rsidRPr="00904215">
        <w:rPr>
          <w:rStyle w:val="c2"/>
          <w:color w:val="111111"/>
          <w:sz w:val="28"/>
          <w:szCs w:val="28"/>
        </w:rPr>
        <w:t xml:space="preserve"> </w:t>
      </w:r>
      <w:proofErr w:type="gramStart"/>
      <w:r w:rsidRPr="00904215">
        <w:rPr>
          <w:rStyle w:val="c2"/>
          <w:color w:val="111111"/>
          <w:sz w:val="28"/>
          <w:szCs w:val="28"/>
        </w:rPr>
        <w:t>«Козлятки и волк», обр. К. Ушинского; «Теремок», обр. М. Булатова; «Маша и медведь», обр. М. Булатова.</w:t>
      </w:r>
      <w:proofErr w:type="gramEnd"/>
      <w:r w:rsidRPr="00904215">
        <w:rPr>
          <w:rStyle w:val="c2"/>
          <w:color w:val="111111"/>
          <w:sz w:val="28"/>
          <w:szCs w:val="28"/>
        </w:rPr>
        <w:t xml:space="preserve"> Фольклор народов мира «Три веселых братца», пер. с нем. Л. Яхнина; «</w:t>
      </w:r>
      <w:proofErr w:type="spellStart"/>
      <w:r w:rsidRPr="00904215">
        <w:rPr>
          <w:rStyle w:val="c2"/>
          <w:color w:val="111111"/>
          <w:sz w:val="28"/>
          <w:szCs w:val="28"/>
        </w:rPr>
        <w:t>Бу-бу</w:t>
      </w:r>
      <w:proofErr w:type="spellEnd"/>
      <w:r w:rsidRPr="00904215">
        <w:rPr>
          <w:rStyle w:val="c2"/>
          <w:color w:val="111111"/>
          <w:sz w:val="28"/>
          <w:szCs w:val="28"/>
        </w:rPr>
        <w:t>, я рогатый», лит., обр. Ю. Григорьева; «</w:t>
      </w:r>
      <w:proofErr w:type="spellStart"/>
      <w:r w:rsidRPr="00904215">
        <w:rPr>
          <w:rStyle w:val="c2"/>
          <w:color w:val="111111"/>
          <w:sz w:val="28"/>
          <w:szCs w:val="28"/>
        </w:rPr>
        <w:t>Котауси</w:t>
      </w:r>
      <w:proofErr w:type="spellEnd"/>
      <w:r w:rsidRPr="00904215">
        <w:rPr>
          <w:rStyle w:val="c2"/>
          <w:color w:val="111111"/>
          <w:sz w:val="28"/>
          <w:szCs w:val="28"/>
        </w:rPr>
        <w:t xml:space="preserve"> и </w:t>
      </w:r>
      <w:proofErr w:type="spellStart"/>
      <w:r w:rsidRPr="00904215">
        <w:rPr>
          <w:rStyle w:val="c2"/>
          <w:color w:val="111111"/>
          <w:sz w:val="28"/>
          <w:szCs w:val="28"/>
        </w:rPr>
        <w:t>Мауси</w:t>
      </w:r>
      <w:proofErr w:type="spellEnd"/>
      <w:r w:rsidRPr="00904215">
        <w:rPr>
          <w:rStyle w:val="c2"/>
          <w:color w:val="111111"/>
          <w:sz w:val="28"/>
          <w:szCs w:val="28"/>
        </w:rPr>
        <w:t xml:space="preserve">»; англ., </w:t>
      </w:r>
      <w:proofErr w:type="spellStart"/>
      <w:proofErr w:type="gramStart"/>
      <w:r w:rsidRPr="00904215">
        <w:rPr>
          <w:rStyle w:val="c2"/>
          <w:color w:val="111111"/>
          <w:sz w:val="28"/>
          <w:szCs w:val="28"/>
        </w:rPr>
        <w:t>обр</w:t>
      </w:r>
      <w:proofErr w:type="spellEnd"/>
      <w:proofErr w:type="gramEnd"/>
      <w:r w:rsidRPr="00904215">
        <w:rPr>
          <w:rStyle w:val="c2"/>
          <w:color w:val="111111"/>
          <w:sz w:val="28"/>
          <w:szCs w:val="28"/>
        </w:rPr>
        <w:t xml:space="preserve">, К. Чуковского; «Ой ты </w:t>
      </w:r>
      <w:proofErr w:type="spellStart"/>
      <w:r w:rsidRPr="00904215">
        <w:rPr>
          <w:rStyle w:val="c2"/>
          <w:color w:val="111111"/>
          <w:sz w:val="28"/>
          <w:szCs w:val="28"/>
        </w:rPr>
        <w:t>заюшка</w:t>
      </w:r>
      <w:proofErr w:type="spellEnd"/>
      <w:r w:rsidRPr="00904215">
        <w:rPr>
          <w:rStyle w:val="c2"/>
          <w:color w:val="111111"/>
          <w:sz w:val="28"/>
          <w:szCs w:val="28"/>
        </w:rPr>
        <w:t xml:space="preserve">-пострел.»; пер. с </w:t>
      </w:r>
      <w:proofErr w:type="spellStart"/>
      <w:r w:rsidRPr="00904215">
        <w:rPr>
          <w:rStyle w:val="c2"/>
          <w:color w:val="111111"/>
          <w:sz w:val="28"/>
          <w:szCs w:val="28"/>
        </w:rPr>
        <w:t>молд</w:t>
      </w:r>
      <w:proofErr w:type="spellEnd"/>
      <w:r w:rsidRPr="00904215">
        <w:rPr>
          <w:rStyle w:val="c2"/>
          <w:color w:val="111111"/>
          <w:sz w:val="28"/>
          <w:szCs w:val="28"/>
        </w:rPr>
        <w:t xml:space="preserve">. И. </w:t>
      </w:r>
      <w:proofErr w:type="spellStart"/>
      <w:r w:rsidRPr="00904215">
        <w:rPr>
          <w:rStyle w:val="c2"/>
          <w:color w:val="111111"/>
          <w:sz w:val="28"/>
          <w:szCs w:val="28"/>
        </w:rPr>
        <w:t>Токмаковой</w:t>
      </w:r>
      <w:proofErr w:type="spellEnd"/>
      <w:r w:rsidRPr="00904215">
        <w:rPr>
          <w:rStyle w:val="c2"/>
          <w:color w:val="111111"/>
          <w:sz w:val="28"/>
          <w:szCs w:val="28"/>
        </w:rPr>
        <w:t>; «Ты, собачка, не лай</w:t>
      </w:r>
      <w:proofErr w:type="gramStart"/>
      <w:r w:rsidRPr="00904215">
        <w:rPr>
          <w:rStyle w:val="c2"/>
          <w:color w:val="111111"/>
          <w:sz w:val="28"/>
          <w:szCs w:val="28"/>
        </w:rPr>
        <w:t xml:space="preserve">.», </w:t>
      </w:r>
      <w:proofErr w:type="gramEnd"/>
      <w:r w:rsidRPr="00904215">
        <w:rPr>
          <w:rStyle w:val="c2"/>
          <w:color w:val="111111"/>
          <w:sz w:val="28"/>
          <w:szCs w:val="28"/>
        </w:rPr>
        <w:t xml:space="preserve">пер. с </w:t>
      </w:r>
      <w:proofErr w:type="spellStart"/>
      <w:r w:rsidRPr="00904215">
        <w:rPr>
          <w:rStyle w:val="c2"/>
          <w:color w:val="111111"/>
          <w:sz w:val="28"/>
          <w:szCs w:val="28"/>
        </w:rPr>
        <w:t>молд</w:t>
      </w:r>
      <w:proofErr w:type="spellEnd"/>
      <w:r w:rsidRPr="00904215">
        <w:rPr>
          <w:rStyle w:val="c2"/>
          <w:color w:val="111111"/>
          <w:sz w:val="28"/>
          <w:szCs w:val="28"/>
        </w:rPr>
        <w:t xml:space="preserve">. </w:t>
      </w:r>
      <w:proofErr w:type="gramStart"/>
      <w:r w:rsidRPr="00904215">
        <w:rPr>
          <w:rStyle w:val="c2"/>
          <w:color w:val="111111"/>
          <w:sz w:val="28"/>
          <w:szCs w:val="28"/>
        </w:rPr>
        <w:t xml:space="preserve">И. </w:t>
      </w:r>
      <w:proofErr w:type="spellStart"/>
      <w:r w:rsidRPr="00904215">
        <w:rPr>
          <w:rStyle w:val="c2"/>
          <w:color w:val="111111"/>
          <w:sz w:val="28"/>
          <w:szCs w:val="28"/>
        </w:rPr>
        <w:t>Токмаковой</w:t>
      </w:r>
      <w:proofErr w:type="spellEnd"/>
      <w:r w:rsidRPr="00904215">
        <w:rPr>
          <w:rStyle w:val="c2"/>
          <w:color w:val="111111"/>
          <w:sz w:val="28"/>
          <w:szCs w:val="28"/>
        </w:rPr>
        <w:t>; «</w:t>
      </w:r>
      <w:proofErr w:type="spellStart"/>
      <w:r w:rsidRPr="00904215">
        <w:rPr>
          <w:rStyle w:val="c2"/>
          <w:color w:val="111111"/>
          <w:sz w:val="28"/>
          <w:szCs w:val="28"/>
        </w:rPr>
        <w:t>Раговоры</w:t>
      </w:r>
      <w:proofErr w:type="spellEnd"/>
      <w:r w:rsidRPr="00904215">
        <w:rPr>
          <w:rStyle w:val="c2"/>
          <w:color w:val="111111"/>
          <w:sz w:val="28"/>
          <w:szCs w:val="28"/>
        </w:rPr>
        <w:t>», чуваш., пер. Л. Яхнина; «</w:t>
      </w:r>
      <w:proofErr w:type="spellStart"/>
      <w:r w:rsidRPr="00904215">
        <w:rPr>
          <w:rStyle w:val="c2"/>
          <w:color w:val="111111"/>
          <w:sz w:val="28"/>
          <w:szCs w:val="28"/>
        </w:rPr>
        <w:t>Снегирек</w:t>
      </w:r>
      <w:proofErr w:type="spellEnd"/>
      <w:r w:rsidRPr="00904215">
        <w:rPr>
          <w:rStyle w:val="c2"/>
          <w:color w:val="111111"/>
          <w:sz w:val="28"/>
          <w:szCs w:val="28"/>
        </w:rPr>
        <w:t xml:space="preserve">», пер. с нем. В. Викторова; «Сапожник», польск., обр. Б, </w:t>
      </w:r>
      <w:proofErr w:type="spellStart"/>
      <w:r w:rsidRPr="00904215">
        <w:rPr>
          <w:rStyle w:val="c2"/>
          <w:color w:val="111111"/>
          <w:sz w:val="28"/>
          <w:szCs w:val="28"/>
        </w:rPr>
        <w:t>Заходера</w:t>
      </w:r>
      <w:proofErr w:type="spellEnd"/>
      <w:r w:rsidRPr="00904215">
        <w:rPr>
          <w:rStyle w:val="c2"/>
          <w:color w:val="111111"/>
          <w:sz w:val="28"/>
          <w:szCs w:val="28"/>
        </w:rPr>
        <w:t>.</w:t>
      </w:r>
      <w:proofErr w:type="gramEnd"/>
    </w:p>
    <w:p w:rsidR="002A0777" w:rsidRDefault="002A0777" w:rsidP="002A077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b/>
          <w:color w:val="111111"/>
          <w:sz w:val="28"/>
          <w:szCs w:val="28"/>
          <w:u w:val="single"/>
        </w:rPr>
      </w:pPr>
    </w:p>
    <w:p w:rsidR="002A0777" w:rsidRPr="002A0777" w:rsidRDefault="002A0777" w:rsidP="002A077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2A0777">
        <w:rPr>
          <w:rStyle w:val="c2"/>
          <w:b/>
          <w:color w:val="111111"/>
          <w:sz w:val="28"/>
          <w:szCs w:val="28"/>
        </w:rPr>
        <w:t>Произведения поэтов и писателей России</w:t>
      </w:r>
    </w:p>
    <w:p w:rsidR="002A0777" w:rsidRPr="00904215" w:rsidRDefault="002A0777" w:rsidP="002A077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B366E">
        <w:rPr>
          <w:rStyle w:val="c2"/>
          <w:b/>
          <w:sz w:val="28"/>
          <w:szCs w:val="28"/>
        </w:rPr>
        <w:t>Поэзия.</w:t>
      </w:r>
      <w:r w:rsidRPr="00904215">
        <w:rPr>
          <w:rStyle w:val="c2"/>
          <w:color w:val="111111"/>
          <w:sz w:val="28"/>
          <w:szCs w:val="28"/>
        </w:rPr>
        <w:t xml:space="preserve"> А. </w:t>
      </w:r>
      <w:proofErr w:type="spellStart"/>
      <w:r w:rsidRPr="00904215">
        <w:rPr>
          <w:rStyle w:val="c2"/>
          <w:color w:val="111111"/>
          <w:sz w:val="28"/>
          <w:szCs w:val="28"/>
        </w:rPr>
        <w:t>Барто</w:t>
      </w:r>
      <w:proofErr w:type="spellEnd"/>
      <w:r w:rsidRPr="00904215">
        <w:rPr>
          <w:rStyle w:val="c2"/>
          <w:color w:val="111111"/>
          <w:sz w:val="28"/>
          <w:szCs w:val="28"/>
        </w:rPr>
        <w:t xml:space="preserve">. </w:t>
      </w:r>
      <w:proofErr w:type="gramStart"/>
      <w:r w:rsidRPr="00904215">
        <w:rPr>
          <w:rStyle w:val="c2"/>
          <w:color w:val="111111"/>
          <w:sz w:val="28"/>
          <w:szCs w:val="28"/>
        </w:rPr>
        <w:t>«Мишка», «Грузовик», «Слон», «Лошадка» (из цикла "Игрушки», «Кто как кричит»; В. Берестов.</w:t>
      </w:r>
      <w:proofErr w:type="gramEnd"/>
      <w:r w:rsidRPr="00904215">
        <w:rPr>
          <w:rStyle w:val="c2"/>
          <w:color w:val="111111"/>
          <w:sz w:val="28"/>
          <w:szCs w:val="28"/>
        </w:rPr>
        <w:t xml:space="preserve"> «Больная кукла», «Котенок»; Г. </w:t>
      </w:r>
      <w:proofErr w:type="spellStart"/>
      <w:r w:rsidRPr="00904215">
        <w:rPr>
          <w:rStyle w:val="c2"/>
          <w:color w:val="111111"/>
          <w:sz w:val="28"/>
          <w:szCs w:val="28"/>
        </w:rPr>
        <w:t>Лагздынь</w:t>
      </w:r>
      <w:proofErr w:type="spellEnd"/>
      <w:r w:rsidRPr="00904215">
        <w:rPr>
          <w:rStyle w:val="c2"/>
          <w:color w:val="111111"/>
          <w:sz w:val="28"/>
          <w:szCs w:val="28"/>
        </w:rPr>
        <w:t xml:space="preserve">, «Петушок»; С. Маршак. «Сказка о глупом мышонке»; Э. </w:t>
      </w:r>
      <w:proofErr w:type="spellStart"/>
      <w:r w:rsidRPr="00904215">
        <w:rPr>
          <w:rStyle w:val="c2"/>
          <w:color w:val="111111"/>
          <w:sz w:val="28"/>
          <w:szCs w:val="28"/>
        </w:rPr>
        <w:t>Мошковская</w:t>
      </w:r>
      <w:proofErr w:type="spellEnd"/>
      <w:r w:rsidRPr="00904215">
        <w:rPr>
          <w:rStyle w:val="c2"/>
          <w:color w:val="111111"/>
          <w:sz w:val="28"/>
          <w:szCs w:val="28"/>
        </w:rPr>
        <w:t xml:space="preserve">. «Приказ» (в сокр.); Н. </w:t>
      </w:r>
      <w:proofErr w:type="spellStart"/>
      <w:r w:rsidRPr="00904215">
        <w:rPr>
          <w:rStyle w:val="c2"/>
          <w:color w:val="111111"/>
          <w:sz w:val="28"/>
          <w:szCs w:val="28"/>
        </w:rPr>
        <w:t>Пикулева</w:t>
      </w:r>
      <w:proofErr w:type="spellEnd"/>
      <w:r w:rsidRPr="00904215">
        <w:rPr>
          <w:rStyle w:val="c2"/>
          <w:color w:val="111111"/>
          <w:sz w:val="28"/>
          <w:szCs w:val="28"/>
        </w:rPr>
        <w:t>. «Лисий хвостик», «Надувала кошка шар</w:t>
      </w:r>
      <w:proofErr w:type="gramStart"/>
      <w:r w:rsidRPr="00904215">
        <w:rPr>
          <w:rStyle w:val="c2"/>
          <w:color w:val="111111"/>
          <w:sz w:val="28"/>
          <w:szCs w:val="28"/>
        </w:rPr>
        <w:t xml:space="preserve">.»; </w:t>
      </w:r>
      <w:proofErr w:type="gramEnd"/>
      <w:r w:rsidRPr="00904215">
        <w:rPr>
          <w:rStyle w:val="c2"/>
          <w:color w:val="111111"/>
          <w:sz w:val="28"/>
          <w:szCs w:val="28"/>
        </w:rPr>
        <w:t xml:space="preserve">Н. </w:t>
      </w:r>
      <w:proofErr w:type="spellStart"/>
      <w:r w:rsidRPr="00904215">
        <w:rPr>
          <w:rStyle w:val="c2"/>
          <w:color w:val="111111"/>
          <w:sz w:val="28"/>
          <w:szCs w:val="28"/>
        </w:rPr>
        <w:t>Саконская</w:t>
      </w:r>
      <w:proofErr w:type="spellEnd"/>
      <w:r w:rsidRPr="00904215">
        <w:rPr>
          <w:rStyle w:val="c2"/>
          <w:color w:val="111111"/>
          <w:sz w:val="28"/>
          <w:szCs w:val="28"/>
        </w:rPr>
        <w:t>. «Где мой пальчик?»; А. Пушкин. «Ветер по морю гуляет</w:t>
      </w:r>
      <w:proofErr w:type="gramStart"/>
      <w:r w:rsidRPr="00904215">
        <w:rPr>
          <w:rStyle w:val="c2"/>
          <w:color w:val="111111"/>
          <w:sz w:val="28"/>
          <w:szCs w:val="28"/>
        </w:rPr>
        <w:t>.» (</w:t>
      </w:r>
      <w:proofErr w:type="gramEnd"/>
      <w:r w:rsidRPr="00904215">
        <w:rPr>
          <w:rStyle w:val="c2"/>
          <w:color w:val="111111"/>
          <w:sz w:val="28"/>
          <w:szCs w:val="28"/>
        </w:rPr>
        <w:t xml:space="preserve">из «Сказки о царе </w:t>
      </w:r>
      <w:proofErr w:type="spellStart"/>
      <w:r w:rsidRPr="00904215">
        <w:rPr>
          <w:rStyle w:val="c2"/>
          <w:color w:val="111111"/>
          <w:sz w:val="28"/>
          <w:szCs w:val="28"/>
        </w:rPr>
        <w:t>Салтане</w:t>
      </w:r>
      <w:proofErr w:type="spellEnd"/>
      <w:r w:rsidRPr="00904215">
        <w:rPr>
          <w:rStyle w:val="c2"/>
          <w:color w:val="111111"/>
          <w:sz w:val="28"/>
          <w:szCs w:val="28"/>
        </w:rPr>
        <w:t>»); М. Лермонтов. «Спи, младенец</w:t>
      </w:r>
      <w:proofErr w:type="gramStart"/>
      <w:r w:rsidRPr="00904215">
        <w:rPr>
          <w:rStyle w:val="c2"/>
          <w:color w:val="111111"/>
          <w:sz w:val="28"/>
          <w:szCs w:val="28"/>
        </w:rPr>
        <w:t>.» (</w:t>
      </w:r>
      <w:proofErr w:type="gramEnd"/>
      <w:r w:rsidRPr="00904215">
        <w:rPr>
          <w:rStyle w:val="c2"/>
          <w:color w:val="111111"/>
          <w:sz w:val="28"/>
          <w:szCs w:val="28"/>
        </w:rPr>
        <w:t xml:space="preserve">из стихотворения «Казачья колыбельная»); А. </w:t>
      </w:r>
      <w:proofErr w:type="spellStart"/>
      <w:r w:rsidRPr="00904215">
        <w:rPr>
          <w:rStyle w:val="c2"/>
          <w:color w:val="111111"/>
          <w:sz w:val="28"/>
          <w:szCs w:val="28"/>
        </w:rPr>
        <w:t>Барто</w:t>
      </w:r>
      <w:proofErr w:type="spellEnd"/>
      <w:r w:rsidRPr="00904215">
        <w:rPr>
          <w:rStyle w:val="c2"/>
          <w:color w:val="111111"/>
          <w:sz w:val="28"/>
          <w:szCs w:val="28"/>
        </w:rPr>
        <w:t xml:space="preserve">, П. </w:t>
      </w:r>
      <w:proofErr w:type="spellStart"/>
      <w:r w:rsidRPr="00904215">
        <w:rPr>
          <w:rStyle w:val="c2"/>
          <w:color w:val="111111"/>
          <w:sz w:val="28"/>
          <w:szCs w:val="28"/>
        </w:rPr>
        <w:t>Барто</w:t>
      </w:r>
      <w:proofErr w:type="spellEnd"/>
      <w:r w:rsidRPr="00904215">
        <w:rPr>
          <w:rStyle w:val="c2"/>
          <w:color w:val="111111"/>
          <w:sz w:val="28"/>
          <w:szCs w:val="28"/>
        </w:rPr>
        <w:t>. «Девочка-</w:t>
      </w:r>
      <w:proofErr w:type="spellStart"/>
      <w:r w:rsidRPr="00904215">
        <w:rPr>
          <w:rStyle w:val="c2"/>
          <w:color w:val="111111"/>
          <w:sz w:val="28"/>
          <w:szCs w:val="28"/>
        </w:rPr>
        <w:t>ревушка</w:t>
      </w:r>
      <w:proofErr w:type="spellEnd"/>
      <w:r w:rsidRPr="00904215">
        <w:rPr>
          <w:rStyle w:val="c2"/>
          <w:color w:val="111111"/>
          <w:sz w:val="28"/>
          <w:szCs w:val="28"/>
        </w:rPr>
        <w:t xml:space="preserve">»; А. Введенский. «Мышка»; А. Плещеев, </w:t>
      </w:r>
      <w:proofErr w:type="gramStart"/>
      <w:r w:rsidRPr="00904215">
        <w:rPr>
          <w:rStyle w:val="c2"/>
          <w:color w:val="111111"/>
          <w:sz w:val="28"/>
          <w:szCs w:val="28"/>
        </w:rPr>
        <w:t>в</w:t>
      </w:r>
      <w:proofErr w:type="gramEnd"/>
      <w:r w:rsidRPr="00904215">
        <w:rPr>
          <w:rStyle w:val="c2"/>
          <w:color w:val="111111"/>
          <w:sz w:val="28"/>
          <w:szCs w:val="28"/>
        </w:rPr>
        <w:t xml:space="preserve"> </w:t>
      </w:r>
      <w:proofErr w:type="gramStart"/>
      <w:r w:rsidRPr="00904215">
        <w:rPr>
          <w:rStyle w:val="c2"/>
          <w:color w:val="111111"/>
          <w:sz w:val="28"/>
          <w:szCs w:val="28"/>
        </w:rPr>
        <w:t>Сельская</w:t>
      </w:r>
      <w:proofErr w:type="gramEnd"/>
      <w:r w:rsidRPr="00904215">
        <w:rPr>
          <w:rStyle w:val="c2"/>
          <w:color w:val="111111"/>
          <w:sz w:val="28"/>
          <w:szCs w:val="28"/>
        </w:rPr>
        <w:t xml:space="preserve"> песня»; Г. Сапгир. «Кошка»; К. Чуковский. «</w:t>
      </w:r>
      <w:proofErr w:type="spellStart"/>
      <w:r w:rsidRPr="00904215">
        <w:rPr>
          <w:rStyle w:val="c2"/>
          <w:color w:val="111111"/>
          <w:sz w:val="28"/>
          <w:szCs w:val="28"/>
        </w:rPr>
        <w:t>Федотка</w:t>
      </w:r>
      <w:proofErr w:type="spellEnd"/>
      <w:r w:rsidRPr="00904215">
        <w:rPr>
          <w:rStyle w:val="c2"/>
          <w:color w:val="111111"/>
          <w:sz w:val="28"/>
          <w:szCs w:val="28"/>
        </w:rPr>
        <w:t>», «Путаница».</w:t>
      </w:r>
    </w:p>
    <w:p w:rsidR="002A0777" w:rsidRDefault="002A0777" w:rsidP="002A077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111111"/>
          <w:sz w:val="28"/>
          <w:szCs w:val="28"/>
        </w:rPr>
      </w:pPr>
      <w:r w:rsidRPr="000B366E">
        <w:rPr>
          <w:rStyle w:val="c2"/>
          <w:b/>
          <w:sz w:val="28"/>
          <w:szCs w:val="28"/>
        </w:rPr>
        <w:t>Проза.</w:t>
      </w:r>
      <w:r w:rsidRPr="00904215">
        <w:rPr>
          <w:rStyle w:val="c2"/>
          <w:color w:val="111111"/>
          <w:sz w:val="28"/>
          <w:szCs w:val="28"/>
        </w:rPr>
        <w:t xml:space="preserve"> Л. Толстой. «Спала кошка на крыше</w:t>
      </w:r>
      <w:proofErr w:type="gramStart"/>
      <w:r w:rsidRPr="00904215">
        <w:rPr>
          <w:rStyle w:val="c2"/>
          <w:color w:val="111111"/>
          <w:sz w:val="28"/>
          <w:szCs w:val="28"/>
        </w:rPr>
        <w:t>.», «</w:t>
      </w:r>
      <w:proofErr w:type="gramEnd"/>
      <w:r w:rsidRPr="00904215">
        <w:rPr>
          <w:rStyle w:val="c2"/>
          <w:color w:val="111111"/>
          <w:sz w:val="28"/>
          <w:szCs w:val="28"/>
        </w:rPr>
        <w:t xml:space="preserve">Был у Пети и Миши конь.»; Л. Толстой. «Три медведя»; В. </w:t>
      </w:r>
      <w:proofErr w:type="spellStart"/>
      <w:r w:rsidRPr="00904215">
        <w:rPr>
          <w:rStyle w:val="c2"/>
          <w:color w:val="111111"/>
          <w:sz w:val="28"/>
          <w:szCs w:val="28"/>
        </w:rPr>
        <w:t>Сутеев</w:t>
      </w:r>
      <w:proofErr w:type="spellEnd"/>
      <w:r w:rsidRPr="00904215">
        <w:rPr>
          <w:rStyle w:val="c2"/>
          <w:color w:val="111111"/>
          <w:sz w:val="28"/>
          <w:szCs w:val="28"/>
        </w:rPr>
        <w:t>. «Кто сказал „</w:t>
      </w:r>
      <w:proofErr w:type="gramStart"/>
      <w:r w:rsidRPr="00904215">
        <w:rPr>
          <w:rStyle w:val="c2"/>
          <w:color w:val="111111"/>
          <w:sz w:val="28"/>
          <w:szCs w:val="28"/>
        </w:rPr>
        <w:t>мяу</w:t>
      </w:r>
      <w:proofErr w:type="gramEnd"/>
      <w:r w:rsidRPr="00904215">
        <w:rPr>
          <w:rStyle w:val="c2"/>
          <w:color w:val="111111"/>
          <w:sz w:val="28"/>
          <w:szCs w:val="28"/>
        </w:rPr>
        <w:t>"»; В. Бианки. «Лис и мышонок»; Г. Балл. «</w:t>
      </w:r>
      <w:proofErr w:type="spellStart"/>
      <w:r w:rsidRPr="00904215">
        <w:rPr>
          <w:rStyle w:val="c2"/>
          <w:color w:val="111111"/>
          <w:sz w:val="28"/>
          <w:szCs w:val="28"/>
        </w:rPr>
        <w:t>Желтячок</w:t>
      </w:r>
      <w:proofErr w:type="spellEnd"/>
      <w:r w:rsidRPr="00904215">
        <w:rPr>
          <w:rStyle w:val="c2"/>
          <w:color w:val="111111"/>
          <w:sz w:val="28"/>
          <w:szCs w:val="28"/>
        </w:rPr>
        <w:t>»; Н. Павлова. «Земляничка».</w:t>
      </w:r>
    </w:p>
    <w:p w:rsidR="002A0777" w:rsidRPr="00904215" w:rsidRDefault="002A0777" w:rsidP="002A077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2A0777" w:rsidRPr="002A0777" w:rsidRDefault="002A0777" w:rsidP="002A077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b/>
          <w:color w:val="111111"/>
          <w:sz w:val="28"/>
          <w:szCs w:val="28"/>
        </w:rPr>
      </w:pPr>
      <w:r w:rsidRPr="002A0777">
        <w:rPr>
          <w:rStyle w:val="c2"/>
          <w:b/>
          <w:color w:val="111111"/>
          <w:sz w:val="28"/>
          <w:szCs w:val="28"/>
        </w:rPr>
        <w:t xml:space="preserve">Произведения поэтов и писателей разных стран </w:t>
      </w:r>
    </w:p>
    <w:p w:rsidR="002A0777" w:rsidRPr="00904215" w:rsidRDefault="002A0777" w:rsidP="002A077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904215">
        <w:rPr>
          <w:rStyle w:val="c2"/>
          <w:color w:val="111111"/>
          <w:sz w:val="28"/>
          <w:szCs w:val="28"/>
        </w:rPr>
        <w:t xml:space="preserve">С. </w:t>
      </w:r>
      <w:proofErr w:type="spellStart"/>
      <w:r w:rsidRPr="00904215">
        <w:rPr>
          <w:rStyle w:val="c2"/>
          <w:color w:val="111111"/>
          <w:sz w:val="28"/>
          <w:szCs w:val="28"/>
        </w:rPr>
        <w:t>Капутикян</w:t>
      </w:r>
      <w:proofErr w:type="spellEnd"/>
      <w:r w:rsidRPr="00904215">
        <w:rPr>
          <w:rStyle w:val="c2"/>
          <w:color w:val="111111"/>
          <w:sz w:val="28"/>
          <w:szCs w:val="28"/>
        </w:rPr>
        <w:t xml:space="preserve">. «Все спят», «Маша обедает» пер. с </w:t>
      </w:r>
      <w:proofErr w:type="spellStart"/>
      <w:r w:rsidRPr="00904215">
        <w:rPr>
          <w:rStyle w:val="c2"/>
          <w:color w:val="111111"/>
          <w:sz w:val="28"/>
          <w:szCs w:val="28"/>
        </w:rPr>
        <w:t>арм</w:t>
      </w:r>
      <w:proofErr w:type="spellEnd"/>
      <w:r w:rsidRPr="00904215">
        <w:rPr>
          <w:rStyle w:val="c2"/>
          <w:color w:val="111111"/>
          <w:sz w:val="28"/>
          <w:szCs w:val="28"/>
        </w:rPr>
        <w:t xml:space="preserve">. Т. </w:t>
      </w:r>
      <w:proofErr w:type="spellStart"/>
      <w:r w:rsidRPr="00904215">
        <w:rPr>
          <w:rStyle w:val="c2"/>
          <w:color w:val="111111"/>
          <w:sz w:val="28"/>
          <w:szCs w:val="28"/>
        </w:rPr>
        <w:t>Спендиаровой</w:t>
      </w:r>
      <w:proofErr w:type="spellEnd"/>
      <w:r w:rsidRPr="00904215">
        <w:rPr>
          <w:rStyle w:val="c2"/>
          <w:color w:val="111111"/>
          <w:sz w:val="28"/>
          <w:szCs w:val="28"/>
        </w:rPr>
        <w:t xml:space="preserve">. П. Воронько. «Обновки», пер. с </w:t>
      </w:r>
      <w:proofErr w:type="spellStart"/>
      <w:r w:rsidRPr="00904215">
        <w:rPr>
          <w:rStyle w:val="c2"/>
          <w:color w:val="111111"/>
          <w:sz w:val="28"/>
          <w:szCs w:val="28"/>
        </w:rPr>
        <w:t>укр</w:t>
      </w:r>
      <w:proofErr w:type="spellEnd"/>
      <w:r w:rsidRPr="00904215">
        <w:rPr>
          <w:rStyle w:val="c2"/>
          <w:color w:val="111111"/>
          <w:sz w:val="28"/>
          <w:szCs w:val="28"/>
        </w:rPr>
        <w:t xml:space="preserve">. С. Маршака. Д. </w:t>
      </w:r>
      <w:proofErr w:type="spellStart"/>
      <w:r w:rsidRPr="00904215">
        <w:rPr>
          <w:rStyle w:val="c2"/>
          <w:color w:val="111111"/>
          <w:sz w:val="28"/>
          <w:szCs w:val="28"/>
        </w:rPr>
        <w:t>Биссет</w:t>
      </w:r>
      <w:proofErr w:type="spellEnd"/>
      <w:r w:rsidRPr="00904215">
        <w:rPr>
          <w:rStyle w:val="c2"/>
          <w:color w:val="111111"/>
          <w:sz w:val="28"/>
          <w:szCs w:val="28"/>
        </w:rPr>
        <w:t xml:space="preserve">. «Га-га-га!», пер. с англ. Н. Шерешевской; Ч. </w:t>
      </w:r>
      <w:proofErr w:type="spellStart"/>
      <w:r w:rsidRPr="00904215">
        <w:rPr>
          <w:rStyle w:val="c2"/>
          <w:color w:val="111111"/>
          <w:sz w:val="28"/>
          <w:szCs w:val="28"/>
        </w:rPr>
        <w:t>Янчарский</w:t>
      </w:r>
      <w:proofErr w:type="spellEnd"/>
      <w:r w:rsidRPr="00904215">
        <w:rPr>
          <w:rStyle w:val="c2"/>
          <w:color w:val="111111"/>
          <w:sz w:val="28"/>
          <w:szCs w:val="28"/>
        </w:rPr>
        <w:t>. «В магазине игрушек», «Друзья</w:t>
      </w:r>
      <w:proofErr w:type="gramStart"/>
      <w:r w:rsidRPr="00904215">
        <w:rPr>
          <w:rStyle w:val="c2"/>
          <w:color w:val="111111"/>
          <w:sz w:val="28"/>
          <w:szCs w:val="28"/>
        </w:rPr>
        <w:t xml:space="preserve">».! </w:t>
      </w:r>
      <w:proofErr w:type="gramEnd"/>
      <w:r w:rsidRPr="00904215">
        <w:rPr>
          <w:rStyle w:val="c2"/>
          <w:color w:val="111111"/>
          <w:sz w:val="28"/>
          <w:szCs w:val="28"/>
        </w:rPr>
        <w:t xml:space="preserve">из книги «Приключения Мишки </w:t>
      </w:r>
      <w:proofErr w:type="spellStart"/>
      <w:r w:rsidRPr="00904215">
        <w:rPr>
          <w:rStyle w:val="c2"/>
          <w:color w:val="111111"/>
          <w:sz w:val="28"/>
          <w:szCs w:val="28"/>
        </w:rPr>
        <w:t>Ушастика</w:t>
      </w:r>
      <w:proofErr w:type="spellEnd"/>
      <w:r w:rsidRPr="00904215">
        <w:rPr>
          <w:rStyle w:val="c2"/>
          <w:color w:val="111111"/>
          <w:sz w:val="28"/>
          <w:szCs w:val="28"/>
        </w:rPr>
        <w:t>», пер. с польск. В. Приходько.</w:t>
      </w:r>
    </w:p>
    <w:p w:rsidR="002A0777" w:rsidRDefault="002A0777" w:rsidP="002A0777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c4"/>
          <w:b/>
          <w:bCs/>
          <w:color w:val="FF0000"/>
          <w:sz w:val="28"/>
          <w:szCs w:val="28"/>
        </w:rPr>
      </w:pPr>
    </w:p>
    <w:p w:rsidR="002A0777" w:rsidRDefault="002A0777" w:rsidP="002A0777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c4"/>
          <w:b/>
          <w:bCs/>
          <w:color w:val="FF0000"/>
          <w:sz w:val="28"/>
          <w:szCs w:val="28"/>
        </w:rPr>
      </w:pPr>
    </w:p>
    <w:p w:rsidR="002A0777" w:rsidRDefault="002A0777" w:rsidP="002A0777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c4"/>
          <w:b/>
          <w:bCs/>
          <w:color w:val="FF0000"/>
          <w:sz w:val="28"/>
          <w:szCs w:val="28"/>
        </w:rPr>
      </w:pPr>
    </w:p>
    <w:p w:rsidR="002A0777" w:rsidRPr="008D7B51" w:rsidRDefault="00555A4A" w:rsidP="008D7B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219450" cy="2581275"/>
            <wp:effectExtent l="0" t="0" r="0" b="0"/>
            <wp:docPr id="2" name="Рисунок 2" descr="D:\картинки\806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806_cov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30" r="15525"/>
                    <a:stretch/>
                  </pic:blipFill>
                  <pic:spPr bwMode="auto">
                    <a:xfrm>
                      <a:off x="0" y="0"/>
                      <a:ext cx="3217731" cy="257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0777" w:rsidRPr="008D7B51" w:rsidSect="00005A1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191"/>
    <w:multiLevelType w:val="multilevel"/>
    <w:tmpl w:val="3D7C2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B1E7B"/>
    <w:multiLevelType w:val="multilevel"/>
    <w:tmpl w:val="75A47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47925"/>
    <w:multiLevelType w:val="multilevel"/>
    <w:tmpl w:val="BA389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48A"/>
    <w:rsid w:val="00005A18"/>
    <w:rsid w:val="00086105"/>
    <w:rsid w:val="00087EDF"/>
    <w:rsid w:val="0026044B"/>
    <w:rsid w:val="00282B3C"/>
    <w:rsid w:val="002A0777"/>
    <w:rsid w:val="002A59F7"/>
    <w:rsid w:val="003743FF"/>
    <w:rsid w:val="003900D9"/>
    <w:rsid w:val="003A6BC7"/>
    <w:rsid w:val="004273DB"/>
    <w:rsid w:val="00555A4A"/>
    <w:rsid w:val="00581C29"/>
    <w:rsid w:val="00595790"/>
    <w:rsid w:val="005E2817"/>
    <w:rsid w:val="00796158"/>
    <w:rsid w:val="0089748A"/>
    <w:rsid w:val="008D7B51"/>
    <w:rsid w:val="009773F6"/>
    <w:rsid w:val="00AB27CA"/>
    <w:rsid w:val="00D845D7"/>
    <w:rsid w:val="00EF37C2"/>
    <w:rsid w:val="00F6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E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E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E2817"/>
  </w:style>
  <w:style w:type="character" w:customStyle="1" w:styleId="c2">
    <w:name w:val="c2"/>
    <w:basedOn w:val="a0"/>
    <w:rsid w:val="005E2817"/>
  </w:style>
  <w:style w:type="paragraph" w:styleId="a3">
    <w:name w:val="Balloon Text"/>
    <w:basedOn w:val="a"/>
    <w:link w:val="a4"/>
    <w:uiPriority w:val="99"/>
    <w:semiHidden/>
    <w:unhideWhenUsed/>
    <w:rsid w:val="00F6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2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07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hyperlink" Target="https://melkie.net/zanyatiya-s-detmi/tsel-chteniya-hudozhestvennoy-literaturyi-v-detskom-sadu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C1EEA-B589-43D0-A7AB-1B5A6978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2021-11-22T05:28:00Z</dcterms:created>
  <dcterms:modified xsi:type="dcterms:W3CDTF">2021-11-23T09:09:00Z</dcterms:modified>
</cp:coreProperties>
</file>