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45C" w:rsidRPr="00362B51" w:rsidRDefault="004D445C" w:rsidP="004D445C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  <w:r w:rsidRPr="00362B51">
        <w:rPr>
          <w:rFonts w:ascii="Times New Roman" w:eastAsia="Calibri" w:hAnsi="Times New Roman" w:cs="Times New Roman"/>
          <w:color w:val="7030A0"/>
          <w:sz w:val="40"/>
          <w:szCs w:val="40"/>
        </w:rPr>
        <w:t xml:space="preserve">Познавательно-развлекательная игра </w:t>
      </w:r>
    </w:p>
    <w:p w:rsidR="004D445C" w:rsidRPr="00362B51" w:rsidRDefault="004D445C" w:rsidP="004D445C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  <w:r w:rsidRPr="00362B51">
        <w:rPr>
          <w:rFonts w:ascii="Times New Roman" w:eastAsia="Calibri" w:hAnsi="Times New Roman" w:cs="Times New Roman"/>
          <w:color w:val="7030A0"/>
          <w:sz w:val="40"/>
          <w:szCs w:val="40"/>
        </w:rPr>
        <w:t xml:space="preserve">для </w:t>
      </w:r>
      <w:r>
        <w:rPr>
          <w:rFonts w:ascii="Times New Roman" w:eastAsia="Calibri" w:hAnsi="Times New Roman" w:cs="Times New Roman"/>
          <w:color w:val="7030A0"/>
          <w:sz w:val="40"/>
          <w:szCs w:val="40"/>
        </w:rPr>
        <w:t xml:space="preserve">детей </w:t>
      </w:r>
      <w:r w:rsidRPr="00362B51">
        <w:rPr>
          <w:rFonts w:ascii="Times New Roman" w:eastAsia="Calibri" w:hAnsi="Times New Roman" w:cs="Times New Roman"/>
          <w:color w:val="7030A0"/>
          <w:sz w:val="40"/>
          <w:szCs w:val="40"/>
        </w:rPr>
        <w:t>старшего дошкольного возраста</w:t>
      </w:r>
    </w:p>
    <w:p w:rsidR="004D445C" w:rsidRPr="00362B51" w:rsidRDefault="004D445C" w:rsidP="004D445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40"/>
          <w:szCs w:val="40"/>
        </w:rPr>
      </w:pPr>
      <w:r w:rsidRPr="00362B51">
        <w:rPr>
          <w:rFonts w:ascii="Times New Roman" w:eastAsia="Calibri" w:hAnsi="Times New Roman" w:cs="Times New Roman"/>
          <w:b/>
          <w:color w:val="7030A0"/>
          <w:sz w:val="40"/>
          <w:szCs w:val="40"/>
        </w:rPr>
        <w:t>«Мой друг - Светофор»</w:t>
      </w:r>
    </w:p>
    <w:p w:rsidR="004D445C" w:rsidRPr="00362B51" w:rsidRDefault="004D445C" w:rsidP="004D44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A93F3A" wp14:editId="57EB7207">
            <wp:extent cx="6045200" cy="3657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7376" cy="365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45C" w:rsidRPr="00362B51" w:rsidRDefault="004D445C" w:rsidP="004D445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Цели и задачи:</w:t>
      </w:r>
      <w:r w:rsidRPr="00362B51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- закрепить знания правил дорожного движения, некоторых дорожных знаков (пешеходный переход, движение пешеходов запрещено, подземный переход, пункт медицинской помощи).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- формировать умение правильно вести себя в дорожной обстановке. 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- воспитывать умение самостоятельно пользоваться полученными знаниями в повседневной жизни.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Ход викторины:</w:t>
      </w:r>
      <w:r w:rsidRPr="00362B51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Группа делится на две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команды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и придумывают себе название в соответствии с тематикой викторины. За каждое правильно угаданное задание команда получает фишки-баллы.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color w:val="0070C0"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1 задание «Загадки»: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Для этого коня еда -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Бензин, и масло, и вода.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На лугу он не пасётся.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 дороге он несётся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>втомобиль)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E826E33" wp14:editId="6CCA9DCD">
            <wp:simplePos x="0" y="0"/>
            <wp:positionH relativeFrom="margin">
              <wp:posOffset>2797175</wp:posOffset>
            </wp:positionH>
            <wp:positionV relativeFrom="paragraph">
              <wp:posOffset>53340</wp:posOffset>
            </wp:positionV>
            <wp:extent cx="2987675" cy="2240676"/>
            <wp:effectExtent l="0" t="0" r="3175" b="7620"/>
            <wp:wrapThrough wrapText="bothSides">
              <wp:wrapPolygon edited="0">
                <wp:start x="0" y="0"/>
                <wp:lineTo x="0" y="21490"/>
                <wp:lineTo x="21485" y="21490"/>
                <wp:lineTo x="21485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4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На двух колесах я качу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Двумя педалями верчу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За руль держусь: гляжу вперед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И вижу скоро поворот (велосипед)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Я глазищами моргаю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Неустанно день и ночь.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Я машинам помогаю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И тебе хочу помочь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>ветофор)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Тянется нитка, Среди нив петляя,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Лесом, перелесками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Без конца и края.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Ни её порвать,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Ни в клубок смотать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>орога)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2 задание «Блиц опрос»:</w:t>
      </w:r>
      <w:r w:rsidRPr="00362B51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r w:rsidRPr="00362B51">
        <w:rPr>
          <w:rFonts w:ascii="Times New Roman" w:eastAsia="Calibri" w:hAnsi="Times New Roman" w:cs="Times New Roman"/>
          <w:sz w:val="28"/>
          <w:szCs w:val="28"/>
        </w:rPr>
        <w:t>(Командам задаются вопросы)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Где должны ходить пешеходы?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Где едут машины?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Что такое пешеходный переход?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Какие виды пешеходных переходов вы знаете?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Для чего на улице нужны дорожные знаки?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Для чего нужен пассажирский транспорт?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Как надо вести себя в автобусе?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Что такое тротуар? (покажи на рисунке)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На какой свет светофора можно перейти улицу?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На какой свет светофора машины могут ехать?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Где нужно ожидать пассажирский транспорт (автобус, троллейбус, трамвай)?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Где и как надо переходить улицу, выйдя из транспорта?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Игра-</w:t>
      </w:r>
      <w:proofErr w:type="spellStart"/>
      <w:r w:rsidRPr="00362B51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кричалка</w:t>
      </w:r>
      <w:proofErr w:type="spellEnd"/>
      <w:r w:rsidRPr="00362B51">
        <w:rPr>
          <w:rFonts w:ascii="Times New Roman" w:eastAsia="Calibri" w:hAnsi="Times New Roman" w:cs="Times New Roman"/>
          <w:color w:val="0070C0"/>
          <w:sz w:val="28"/>
          <w:szCs w:val="28"/>
          <w:u w:val="single"/>
        </w:rPr>
        <w:t>:</w:t>
      </w:r>
      <w:r w:rsidRPr="00362B51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«Это я, это я, это все мои друзья». 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62B51">
        <w:rPr>
          <w:rFonts w:ascii="Times New Roman" w:eastAsia="Calibri" w:hAnsi="Times New Roman" w:cs="Times New Roman"/>
          <w:b/>
          <w:sz w:val="28"/>
          <w:szCs w:val="28"/>
        </w:rPr>
        <w:t>В: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Молодцы, а сейчас мы все поиграем в игру «Это я, это я, это все мои друзья» (на правильное утверждение - говорят "Это я, это я, это все мои друзья", на неправильное молчат)</w:t>
      </w:r>
      <w:proofErr w:type="gramEnd"/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414A44E" wp14:editId="16F00E4B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1673225" cy="1691640"/>
            <wp:effectExtent l="0" t="0" r="3175" b="3810"/>
            <wp:wrapThrough wrapText="bothSides">
              <wp:wrapPolygon edited="0">
                <wp:start x="0" y="0"/>
                <wp:lineTo x="0" y="21405"/>
                <wp:lineTo x="21395" y="21405"/>
                <wp:lineTo x="21395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Кто из вас идет вперед, только там, где переход? (это я...)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Кто летит вперед так скоро, что не видит светофора?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Кто из вас, идя домой, держит путь по мостовой?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Знает кто, что красный свет, это значит, хода нет?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Кто из вас в трамвае тесном, уступает старшим место?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Кому дорога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не почем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>, кто выбегает за мячом?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lastRenderedPageBreak/>
        <w:t>У кого терпенья нет, подождать красный свет?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3 задание: «Собери дорожный знак».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(Команды собирают по три разрезных дорожных знака.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Собрав, называют знак и объясняют, что этот знак обозначает (пешеходный переход, подземный переход, пункт медицинской помощи, автобусная остановка, движение пешеходов запрещено).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Физкультминутка:</w:t>
      </w:r>
      <w:r w:rsidRPr="00362B51">
        <w:rPr>
          <w:rFonts w:ascii="Times New Roman" w:eastAsia="Calibri" w:hAnsi="Times New Roman" w:cs="Times New Roman"/>
          <w:color w:val="0070C0"/>
          <w:sz w:val="28"/>
          <w:szCs w:val="28"/>
          <w:u w:val="single"/>
        </w:rPr>
        <w:t xml:space="preserve"> </w:t>
      </w:r>
      <w:r w:rsidRPr="00362B51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«</w:t>
      </w:r>
      <w:proofErr w:type="spellStart"/>
      <w:r w:rsidRPr="00362B51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Светофорчик</w:t>
      </w:r>
      <w:proofErr w:type="spellEnd"/>
      <w:r w:rsidRPr="00362B51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».</w:t>
      </w:r>
      <w:r w:rsidRPr="00362B5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(Воспитатель показывает зеленый сигнал, топают, желтый - хлопают, красный - садятся.</w:t>
      </w:r>
      <w:proofErr w:type="gramEnd"/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4 задание: «Да или нет».  </w:t>
      </w:r>
      <w:proofErr w:type="gramStart"/>
      <w:r w:rsidRPr="00362B51">
        <w:rPr>
          <w:rFonts w:ascii="Times New Roman" w:eastAsia="Calibri" w:hAnsi="Times New Roman" w:cs="Times New Roman"/>
          <w:color w:val="0070C0"/>
          <w:sz w:val="28"/>
          <w:szCs w:val="28"/>
        </w:rPr>
        <w:t>(</w:t>
      </w:r>
      <w:r w:rsidRPr="00362B51">
        <w:rPr>
          <w:rFonts w:ascii="Times New Roman" w:eastAsia="Calibri" w:hAnsi="Times New Roman" w:cs="Times New Roman"/>
          <w:sz w:val="28"/>
          <w:szCs w:val="28"/>
        </w:rPr>
        <w:t>Конкурс капитанов.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Капитанам задаются вопросы поочередно)</w:t>
      </w:r>
      <w:proofErr w:type="gramEnd"/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Быстрая в городе очень езда. Правила знаешь движения?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2611171" wp14:editId="30E6C663">
            <wp:simplePos x="0" y="0"/>
            <wp:positionH relativeFrom="column">
              <wp:posOffset>4824730</wp:posOffset>
            </wp:positionH>
            <wp:positionV relativeFrom="paragraph">
              <wp:posOffset>5715</wp:posOffset>
            </wp:positionV>
            <wp:extent cx="1407160" cy="1775460"/>
            <wp:effectExtent l="0" t="0" r="2540" b="0"/>
            <wp:wrapThrough wrapText="bothSides">
              <wp:wrapPolygon edited="0">
                <wp:start x="0" y="0"/>
                <wp:lineTo x="0" y="21322"/>
                <wp:lineTo x="21347" y="21322"/>
                <wp:lineTo x="21347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Да.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Вот в светофоре горит красный свет. Можно идти через улицу?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Нет.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Ну, а зеленый свет горит, вот тогда можно идти через улицу?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Да.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Сел в трамвай, не взяв билет. Так поступать полагается?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Нет.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Старушка -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преклонные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очень года. Ты место ей уступишь?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Да.</w:t>
      </w:r>
    </w:p>
    <w:p w:rsidR="004D445C" w:rsidRPr="00362B51" w:rsidRDefault="004D445C" w:rsidP="004D44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Молодцы!</w:t>
      </w:r>
    </w:p>
    <w:p w:rsidR="004D445C" w:rsidRDefault="004D445C" w:rsidP="004D44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445C" w:rsidRDefault="004D445C" w:rsidP="004D44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445C" w:rsidRDefault="004D445C" w:rsidP="004D44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445C" w:rsidRDefault="004D445C" w:rsidP="004D44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445C" w:rsidRDefault="004D445C" w:rsidP="004D44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445C" w:rsidRDefault="004D445C" w:rsidP="004D44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445C" w:rsidRDefault="004D445C" w:rsidP="004D44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445C" w:rsidRDefault="004D445C" w:rsidP="004D44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445C" w:rsidRDefault="004D445C" w:rsidP="004D44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445C" w:rsidRDefault="004D445C" w:rsidP="004D44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445C" w:rsidRDefault="004D445C" w:rsidP="004D44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445C" w:rsidRDefault="004D445C" w:rsidP="004D44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06A9" w:rsidRDefault="002F06A9">
      <w:bookmarkStart w:id="0" w:name="_GoBack"/>
      <w:bookmarkEnd w:id="0"/>
    </w:p>
    <w:sectPr w:rsidR="002F0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45C"/>
    <w:rsid w:val="002F06A9"/>
    <w:rsid w:val="004D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45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45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2019-11-03T10:12:00Z</dcterms:created>
  <dcterms:modified xsi:type="dcterms:W3CDTF">2019-11-03T10:13:00Z</dcterms:modified>
</cp:coreProperties>
</file>